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5DAA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u w:val="single"/>
          <w:lang w:bidi="en-US"/>
        </w:rPr>
        <w:t>Mozambique</w:t>
      </w: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by Bob Dylan</w:t>
      </w:r>
    </w:p>
    <w:p w14:paraId="369A21FE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5216E1F1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Intro and recurring riff:</w:t>
      </w:r>
    </w:p>
    <w:p w14:paraId="52E6BE21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C’   G'    C</w:t>
      </w:r>
      <w:proofErr w:type="gramStart"/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”   G</w:t>
      </w:r>
      <w:proofErr w:type="gramEnd"/>
      <w:r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   (x3),  then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F  C  G</w:t>
      </w:r>
      <w:r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(x2)</w:t>
      </w:r>
    </w:p>
    <w:p w14:paraId="7918E12F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|--7----5----3----2---</w:t>
      </w:r>
    </w:p>
    <w:p w14:paraId="4A83C92D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|--8----7----3----3---</w:t>
      </w:r>
    </w:p>
    <w:p w14:paraId="3CC99BFD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|--7----7----4----2---</w:t>
      </w:r>
    </w:p>
    <w:p w14:paraId="1D720E2E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|--0----0----0----0---</w:t>
      </w:r>
    </w:p>
    <w:p w14:paraId="3B96C950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22B5CA4C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    G  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ab/>
        <w:t xml:space="preserve">  </w:t>
      </w:r>
    </w:p>
    <w:p w14:paraId="331E7CFC" w14:textId="77777777" w:rsidR="00E3664D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I like to spend some time in </w:t>
      </w:r>
    </w:p>
    <w:p w14:paraId="33AD8BF1" w14:textId="77777777" w:rsidR="00E3664D" w:rsidRPr="00E3664D" w:rsidRDefault="00E3664D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  </w:t>
      </w: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G</w:t>
      </w:r>
    </w:p>
    <w:p w14:paraId="23DE5F77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Mozambique</w:t>
      </w:r>
    </w:p>
    <w:p w14:paraId="25011393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   G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G</w:t>
      </w:r>
    </w:p>
    <w:p w14:paraId="3558C2D9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The sunny sky is aqua blue</w:t>
      </w:r>
    </w:p>
    <w:p w14:paraId="2937CD82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G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G</w:t>
      </w:r>
    </w:p>
    <w:p w14:paraId="5CD3C36D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And </w:t>
      </w:r>
      <w:proofErr w:type="gramStart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all the couples dancing cheek to cheek</w:t>
      </w:r>
      <w:proofErr w:type="gramEnd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.</w:t>
      </w:r>
    </w:p>
    <w:p w14:paraId="42FD0636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F     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G</w:t>
      </w:r>
    </w:p>
    <w:p w14:paraId="7FE428BE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It's very nice to stay a week or two,</w:t>
      </w:r>
    </w:p>
    <w:p w14:paraId="6EFC0D23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F           </w:t>
      </w:r>
      <w:r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</w:t>
      </w: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C       G</w:t>
      </w:r>
    </w:p>
    <w:p w14:paraId="5690EB54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And maybe fall in love just </w:t>
      </w:r>
      <w:proofErr w:type="gramStart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me and you</w:t>
      </w:r>
      <w:proofErr w:type="gramEnd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.</w:t>
      </w:r>
    </w:p>
    <w:p w14:paraId="10A0D9D9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05D215A1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(Repeat Riff)</w:t>
      </w:r>
    </w:p>
    <w:p w14:paraId="67947304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450D3CC4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proofErr w:type="gramStart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There's</w:t>
      </w:r>
      <w:proofErr w:type="gramEnd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 xml:space="preserve"> lots of pretty girls in Mozambique</w:t>
      </w:r>
    </w:p>
    <w:p w14:paraId="27E0FCA7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And plenty time for good romance</w:t>
      </w:r>
    </w:p>
    <w:p w14:paraId="7D495726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And everybody likes to stop and speak</w:t>
      </w:r>
    </w:p>
    <w:p w14:paraId="01A14DC3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To give the special one you seek a chance</w:t>
      </w:r>
    </w:p>
    <w:p w14:paraId="2430D62F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Or maybe say hello with just a glance.</w:t>
      </w:r>
    </w:p>
    <w:p w14:paraId="0095803A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0264E410" w14:textId="77777777" w:rsidR="006C112C" w:rsidRPr="00E3664D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proofErr w:type="spellStart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Em</w:t>
      </w:r>
      <w:proofErr w:type="spellEnd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                         </w:t>
      </w:r>
      <w:proofErr w:type="spellStart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Bm</w:t>
      </w:r>
      <w:proofErr w:type="spellEnd"/>
    </w:p>
    <w:p w14:paraId="738DF15F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Lying next to her by the ocean</w:t>
      </w:r>
    </w:p>
    <w:p w14:paraId="2771B602" w14:textId="77777777" w:rsidR="006C112C" w:rsidRPr="00E3664D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Am                            </w:t>
      </w:r>
      <w:r w:rsidR="00E3664D"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        </w:t>
      </w: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G</w:t>
      </w:r>
    </w:p>
    <w:p w14:paraId="50602E3C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Reaching out and touching her hand,</w:t>
      </w:r>
    </w:p>
    <w:p w14:paraId="14DAA6E4" w14:textId="77777777" w:rsidR="006C112C" w:rsidRPr="00E3664D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proofErr w:type="spellStart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Em</w:t>
      </w:r>
      <w:proofErr w:type="spellEnd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             </w:t>
      </w:r>
      <w:r w:rsidR="00E3664D"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    </w:t>
      </w:r>
      <w:proofErr w:type="spellStart"/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Bm</w:t>
      </w:r>
      <w:proofErr w:type="spellEnd"/>
    </w:p>
    <w:p w14:paraId="23412C4E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Whispering your secret emotion</w:t>
      </w:r>
    </w:p>
    <w:p w14:paraId="164D7E03" w14:textId="77777777" w:rsidR="006C112C" w:rsidRPr="00E3664D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C                    </w:t>
      </w:r>
      <w:r w:rsidR="00E3664D"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 xml:space="preserve">          </w:t>
      </w: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D</w:t>
      </w:r>
    </w:p>
    <w:p w14:paraId="35E7EC1E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proofErr w:type="gramStart"/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Magic in a magical land.</w:t>
      </w:r>
      <w:proofErr w:type="gramEnd"/>
    </w:p>
    <w:p w14:paraId="1D5A0920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221CDC61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483F4137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3DB5BBDD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7FF4E1CD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7087717A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171946D7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3FBF60C6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2BF06E63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41C7995E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215376FA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1A0827C5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And when it's time for leaving Mozambique</w:t>
      </w:r>
    </w:p>
    <w:p w14:paraId="45EA66F7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To say goodbye to sand and sea,</w:t>
      </w:r>
    </w:p>
    <w:p w14:paraId="4C7CE6A0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You turn around to take a final peek</w:t>
      </w:r>
    </w:p>
    <w:p w14:paraId="6EA85A3E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And you see why it's so unique to be</w:t>
      </w:r>
    </w:p>
    <w:p w14:paraId="4B9AFFB9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Among the lovely people living free</w:t>
      </w:r>
    </w:p>
    <w:p w14:paraId="14513826" w14:textId="77777777" w:rsidR="00E3664D" w:rsidRPr="00E3664D" w:rsidRDefault="00E3664D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E3664D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F              C            G</w:t>
      </w:r>
    </w:p>
    <w:p w14:paraId="0AE3B86A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  <w:t>Upon the beach of sunny Mozambique</w:t>
      </w:r>
    </w:p>
    <w:p w14:paraId="5D266D3C" w14:textId="77777777" w:rsid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color w:val="0D0D0D" w:themeColor="text1" w:themeTint="F2"/>
          <w:sz w:val="28"/>
          <w:szCs w:val="28"/>
          <w:lang w:bidi="en-US"/>
        </w:rPr>
      </w:pPr>
    </w:p>
    <w:p w14:paraId="26396F84" w14:textId="77777777" w:rsidR="006C112C" w:rsidRPr="006C112C" w:rsidRDefault="006C112C" w:rsidP="006C112C">
      <w:pPr>
        <w:widowControl w:val="0"/>
        <w:autoSpaceDE w:val="0"/>
        <w:autoSpaceDN w:val="0"/>
        <w:adjustRightInd w:val="0"/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</w:pPr>
      <w:r w:rsidRPr="006C112C">
        <w:rPr>
          <w:rFonts w:ascii="Arial" w:hAnsi="Arial" w:cs="CourierNewPSMT"/>
          <w:b/>
          <w:color w:val="0D0D0D" w:themeColor="text1" w:themeTint="F2"/>
          <w:sz w:val="28"/>
          <w:szCs w:val="28"/>
          <w:lang w:bidi="en-US"/>
        </w:rPr>
        <w:t>(Repeat riff)</w:t>
      </w:r>
    </w:p>
    <w:p w14:paraId="0477D0D5" w14:textId="77777777" w:rsidR="006C112C" w:rsidRPr="006C112C" w:rsidRDefault="006C112C" w:rsidP="006C112C">
      <w:pPr>
        <w:rPr>
          <w:rFonts w:ascii="Arial" w:hAnsi="Arial"/>
          <w:color w:val="0D0D0D" w:themeColor="text1" w:themeTint="F2"/>
          <w:sz w:val="28"/>
          <w:szCs w:val="28"/>
        </w:rPr>
      </w:pPr>
    </w:p>
    <w:p w14:paraId="03931F80" w14:textId="77777777" w:rsidR="006C112C" w:rsidRPr="006C112C" w:rsidRDefault="006C112C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sectPr w:rsidR="006C112C" w:rsidRPr="006C112C" w:rsidSect="006C112C">
      <w:pgSz w:w="12240" w:h="15840"/>
      <w:pgMar w:top="792" w:right="1008" w:bottom="792" w:left="1008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2C"/>
    <w:rsid w:val="001217A2"/>
    <w:rsid w:val="001C1F98"/>
    <w:rsid w:val="003D25FF"/>
    <w:rsid w:val="006C112C"/>
    <w:rsid w:val="00E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E3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2C"/>
    <w:rPr>
      <w:rFonts w:ascii="Verdana" w:eastAsia="Times New Roman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2C"/>
    <w:rPr>
      <w:rFonts w:ascii="Verdana" w:eastAsia="Times New Roman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dcterms:created xsi:type="dcterms:W3CDTF">2015-03-12T02:50:00Z</dcterms:created>
  <dcterms:modified xsi:type="dcterms:W3CDTF">2015-03-12T03:15:00Z</dcterms:modified>
</cp:coreProperties>
</file>